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12E9C" w14:textId="77777777" w:rsidR="00064854" w:rsidRPr="00064854" w:rsidRDefault="00064854" w:rsidP="00064854">
      <w:pPr>
        <w:jc w:val="center"/>
        <w:rPr>
          <w:b/>
          <w:bCs/>
          <w:sz w:val="28"/>
          <w:szCs w:val="28"/>
        </w:rPr>
      </w:pPr>
      <w:r w:rsidRPr="00064854">
        <w:rPr>
          <w:b/>
          <w:bCs/>
          <w:sz w:val="28"/>
          <w:szCs w:val="28"/>
        </w:rPr>
        <w:t>Masaryk Memorial Institute</w:t>
      </w:r>
    </w:p>
    <w:p w14:paraId="6275E8B7" w14:textId="77777777" w:rsidR="00064854" w:rsidRPr="00064854" w:rsidRDefault="00064854" w:rsidP="00064854">
      <w:pPr>
        <w:spacing w:after="0"/>
        <w:jc w:val="center"/>
        <w:rPr>
          <w:b/>
          <w:bCs/>
          <w:sz w:val="32"/>
          <w:szCs w:val="32"/>
          <w:highlight w:val="yellow"/>
        </w:rPr>
      </w:pPr>
      <w:r w:rsidRPr="00064854">
        <w:rPr>
          <w:b/>
          <w:bCs/>
          <w:sz w:val="32"/>
          <w:szCs w:val="32"/>
          <w:highlight w:val="yellow"/>
        </w:rPr>
        <w:t>Scholarship Program – Background Information and Criteria</w:t>
      </w:r>
    </w:p>
    <w:p w14:paraId="606DB0B6" w14:textId="0EF11E13" w:rsidR="00064854" w:rsidRPr="00064854" w:rsidRDefault="00064854" w:rsidP="00064854">
      <w:pPr>
        <w:jc w:val="center"/>
        <w:rPr>
          <w:b/>
          <w:bCs/>
          <w:sz w:val="32"/>
          <w:szCs w:val="32"/>
        </w:rPr>
      </w:pPr>
      <w:r w:rsidRPr="00064854">
        <w:rPr>
          <w:b/>
          <w:bCs/>
          <w:sz w:val="32"/>
          <w:szCs w:val="32"/>
          <w:highlight w:val="yellow"/>
        </w:rPr>
        <w:t>202</w:t>
      </w:r>
      <w:r w:rsidRPr="00064854">
        <w:rPr>
          <w:b/>
          <w:bCs/>
          <w:sz w:val="32"/>
          <w:szCs w:val="32"/>
          <w:highlight w:val="yellow"/>
        </w:rPr>
        <w:t>6</w:t>
      </w:r>
      <w:r w:rsidRPr="00064854">
        <w:rPr>
          <w:b/>
          <w:bCs/>
          <w:sz w:val="32"/>
          <w:szCs w:val="32"/>
          <w:highlight w:val="yellow"/>
        </w:rPr>
        <w:t xml:space="preserve"> – 202</w:t>
      </w:r>
      <w:r w:rsidRPr="00064854">
        <w:rPr>
          <w:b/>
          <w:bCs/>
          <w:sz w:val="32"/>
          <w:szCs w:val="32"/>
          <w:highlight w:val="yellow"/>
        </w:rPr>
        <w:t>7</w:t>
      </w:r>
      <w:r w:rsidRPr="00064854">
        <w:rPr>
          <w:b/>
          <w:bCs/>
          <w:sz w:val="32"/>
          <w:szCs w:val="32"/>
          <w:highlight w:val="yellow"/>
        </w:rPr>
        <w:t xml:space="preserve"> Academic Year</w:t>
      </w:r>
    </w:p>
    <w:p w14:paraId="73AAA416" w14:textId="1EE5C948" w:rsidR="00064854" w:rsidRDefault="00064854" w:rsidP="00064854">
      <w:r>
        <w:t xml:space="preserve">Masaryk Memorial Institute (MMI) is providing Scholarships to </w:t>
      </w:r>
      <w:r w:rsidRPr="00064854">
        <w:rPr>
          <w:b/>
          <w:bCs/>
        </w:rPr>
        <w:t>residents of Ontario</w:t>
      </w:r>
      <w:r>
        <w:t xml:space="preserve"> that are</w:t>
      </w:r>
      <w:r>
        <w:t xml:space="preserve"> </w:t>
      </w:r>
      <w:r>
        <w:t xml:space="preserve">admitted </w:t>
      </w:r>
      <w:r w:rsidRPr="00064854">
        <w:rPr>
          <w:b/>
          <w:bCs/>
        </w:rPr>
        <w:t>as first year students</w:t>
      </w:r>
      <w:r>
        <w:t xml:space="preserve"> for study at post secondary school institutions (University or</w:t>
      </w:r>
      <w:r>
        <w:t xml:space="preserve"> </w:t>
      </w:r>
      <w:r>
        <w:t xml:space="preserve">College). The </w:t>
      </w:r>
      <w:r w:rsidRPr="00064854">
        <w:rPr>
          <w:b/>
          <w:bCs/>
        </w:rPr>
        <w:t>intent</w:t>
      </w:r>
      <w:r>
        <w:t xml:space="preserve"> is to provide scholarships to those students who have Czech or Slovak</w:t>
      </w:r>
      <w:r>
        <w:t xml:space="preserve"> </w:t>
      </w:r>
      <w:r>
        <w:t xml:space="preserve">ancestry </w:t>
      </w:r>
      <w:r w:rsidRPr="00064854">
        <w:rPr>
          <w:b/>
          <w:bCs/>
          <w:u w:val="single"/>
        </w:rPr>
        <w:t>and</w:t>
      </w:r>
      <w:r>
        <w:t xml:space="preserve"> who can demonstrate a commitment or involvement in their culture.</w:t>
      </w:r>
    </w:p>
    <w:p w14:paraId="7465C4D8" w14:textId="77777777" w:rsidR="00064854" w:rsidRPr="00064854" w:rsidRDefault="00064854" w:rsidP="00064854">
      <w:pPr>
        <w:rPr>
          <w:b/>
          <w:bCs/>
        </w:rPr>
      </w:pPr>
      <w:r w:rsidRPr="00064854">
        <w:rPr>
          <w:b/>
          <w:bCs/>
        </w:rPr>
        <w:t>Eligibility:</w:t>
      </w:r>
    </w:p>
    <w:p w14:paraId="754543DA" w14:textId="262DCF35" w:rsidR="00064854" w:rsidRDefault="00064854" w:rsidP="00064854">
      <w:pPr>
        <w:pStyle w:val="ListParagraph"/>
        <w:numPr>
          <w:ilvl w:val="0"/>
          <w:numId w:val="1"/>
        </w:numPr>
      </w:pPr>
      <w:r>
        <w:t xml:space="preserve">The applicant must achieve </w:t>
      </w:r>
      <w:proofErr w:type="gramStart"/>
      <w:r>
        <w:t>a</w:t>
      </w:r>
      <w:proofErr w:type="gramEnd"/>
      <w:r>
        <w:t xml:space="preserve"> 80% grade average or higher in their final year of secondary</w:t>
      </w:r>
      <w:r>
        <w:t xml:space="preserve"> </w:t>
      </w:r>
      <w:r>
        <w:t xml:space="preserve">school to be eligible; </w:t>
      </w:r>
      <w:r w:rsidRPr="00064854">
        <w:rPr>
          <w:b/>
          <w:bCs/>
        </w:rPr>
        <w:t>and</w:t>
      </w:r>
      <w:r>
        <w:t>,</w:t>
      </w:r>
    </w:p>
    <w:p w14:paraId="49571F38" w14:textId="24046C26" w:rsidR="00064854" w:rsidRDefault="00064854" w:rsidP="00064854">
      <w:pPr>
        <w:pStyle w:val="ListParagraph"/>
        <w:numPr>
          <w:ilvl w:val="0"/>
          <w:numId w:val="1"/>
        </w:numPr>
      </w:pPr>
      <w:r>
        <w:t>The applicant should be able to demonstrate Czech or Slovak “ancestry”. Criteria to be attained</w:t>
      </w:r>
      <w:r>
        <w:t xml:space="preserve"> </w:t>
      </w:r>
      <w:r>
        <w:t>in order to be considered to receive the Scholarship should include one or more of the</w:t>
      </w:r>
      <w:r>
        <w:t xml:space="preserve"> </w:t>
      </w:r>
      <w:r>
        <w:t>following:</w:t>
      </w:r>
    </w:p>
    <w:p w14:paraId="22E7A720" w14:textId="38BA3F6C" w:rsidR="00064854" w:rsidRDefault="00064854" w:rsidP="00064854">
      <w:pPr>
        <w:ind w:left="360"/>
      </w:pPr>
      <w:r>
        <w:t xml:space="preserve">(a) has completed two or more years of Czech or Slovak </w:t>
      </w:r>
      <w:r w:rsidRPr="00064854">
        <w:rPr>
          <w:b/>
          <w:bCs/>
        </w:rPr>
        <w:t>language school</w:t>
      </w:r>
      <w:r>
        <w:t xml:space="preserve"> during the past 10 years; or,</w:t>
      </w:r>
    </w:p>
    <w:p w14:paraId="2C033E09" w14:textId="084DFCCD" w:rsidR="00064854" w:rsidRDefault="00064854" w:rsidP="00064854">
      <w:pPr>
        <w:ind w:left="360"/>
      </w:pPr>
      <w:r>
        <w:t xml:space="preserve">(b) is able to </w:t>
      </w:r>
      <w:r w:rsidRPr="00064854">
        <w:rPr>
          <w:b/>
          <w:bCs/>
        </w:rPr>
        <w:t>converse</w:t>
      </w:r>
      <w:r>
        <w:t xml:space="preserve"> in either Czech or Slovak languages; or,</w:t>
      </w:r>
    </w:p>
    <w:p w14:paraId="3AF5D434" w14:textId="62011064" w:rsidR="00064854" w:rsidRDefault="00064854" w:rsidP="00064854">
      <w:pPr>
        <w:ind w:left="360"/>
      </w:pPr>
      <w:r>
        <w:t xml:space="preserve">(c) is a member or has parents that have </w:t>
      </w:r>
      <w:r w:rsidRPr="00064854">
        <w:rPr>
          <w:b/>
          <w:bCs/>
        </w:rPr>
        <w:t>been members of Masaryk Memorial</w:t>
      </w:r>
      <w:r w:rsidRPr="00064854">
        <w:rPr>
          <w:b/>
          <w:bCs/>
        </w:rPr>
        <w:t xml:space="preserve"> </w:t>
      </w:r>
      <w:r w:rsidRPr="00064854">
        <w:rPr>
          <w:b/>
          <w:bCs/>
        </w:rPr>
        <w:t>Institute</w:t>
      </w:r>
      <w:r>
        <w:t xml:space="preserve"> during the past 10 years; or</w:t>
      </w:r>
    </w:p>
    <w:p w14:paraId="7839EC13" w14:textId="6A828273" w:rsidR="00064854" w:rsidRDefault="00064854" w:rsidP="00064854">
      <w:pPr>
        <w:ind w:left="360"/>
      </w:pPr>
      <w:r>
        <w:t xml:space="preserve">(d) is a member or has parents that have </w:t>
      </w:r>
      <w:r w:rsidRPr="00064854">
        <w:rPr>
          <w:b/>
          <w:bCs/>
        </w:rPr>
        <w:t>been members of Sokol organization</w:t>
      </w:r>
      <w:r>
        <w:t xml:space="preserve"> </w:t>
      </w:r>
      <w:r>
        <w:t>during the past 10 years; or</w:t>
      </w:r>
    </w:p>
    <w:p w14:paraId="0568EDE0" w14:textId="5C1FD179" w:rsidR="00064854" w:rsidRDefault="00064854" w:rsidP="00064854">
      <w:pPr>
        <w:ind w:left="360"/>
      </w:pPr>
      <w:r>
        <w:t>(e) alternative criteria such as participation in dance, theatre, church events that</w:t>
      </w:r>
      <w:r>
        <w:t xml:space="preserve"> </w:t>
      </w:r>
      <w:r>
        <w:t>demonstrate involvement in the Czech or Slovak community will be considered;</w:t>
      </w:r>
    </w:p>
    <w:p w14:paraId="257A5516" w14:textId="77777777" w:rsidR="00064854" w:rsidRDefault="00064854" w:rsidP="00064854">
      <w:r w:rsidRPr="00064854">
        <w:rPr>
          <w:b/>
          <w:bCs/>
        </w:rPr>
        <w:t>Amount</w:t>
      </w:r>
      <w:r>
        <w:t>:</w:t>
      </w:r>
    </w:p>
    <w:p w14:paraId="3BB0B923" w14:textId="51350737" w:rsidR="00064854" w:rsidRDefault="00064854" w:rsidP="00064854">
      <w:r>
        <w:t xml:space="preserve">MMI Scholarship Assistance is available to a </w:t>
      </w:r>
      <w:r w:rsidRPr="00064854">
        <w:rPr>
          <w:b/>
          <w:bCs/>
        </w:rPr>
        <w:t>maximum amount of $1000 per applicant</w:t>
      </w:r>
      <w:r>
        <w:t>. The</w:t>
      </w:r>
      <w:r>
        <w:t xml:space="preserve"> </w:t>
      </w:r>
      <w:r>
        <w:t>total amount that MMI will provide in Scholarship Assistant in any one year is $2000 and may be</w:t>
      </w:r>
      <w:r>
        <w:t xml:space="preserve"> </w:t>
      </w:r>
      <w:r>
        <w:t>prorated accordingly if there are more than 2 successful applicants.</w:t>
      </w:r>
    </w:p>
    <w:p w14:paraId="05BB3595" w14:textId="77777777" w:rsidR="00064854" w:rsidRDefault="00064854" w:rsidP="00064854">
      <w:r w:rsidRPr="00064854">
        <w:rPr>
          <w:b/>
          <w:bCs/>
        </w:rPr>
        <w:t>Requirements</w:t>
      </w:r>
      <w:r>
        <w:t>:</w:t>
      </w:r>
    </w:p>
    <w:p w14:paraId="45D78B6D" w14:textId="23C719B8" w:rsidR="00064854" w:rsidRDefault="00064854" w:rsidP="00064854">
      <w:r>
        <w:t>Applicants must submit an MMI Scholarship application form along with appropriate</w:t>
      </w:r>
      <w:r>
        <w:t xml:space="preserve"> </w:t>
      </w:r>
      <w:r>
        <w:t xml:space="preserve">documentation no later than </w:t>
      </w:r>
      <w:r w:rsidRPr="00064854">
        <w:rPr>
          <w:b/>
          <w:bCs/>
        </w:rPr>
        <w:t>October 31, 202</w:t>
      </w:r>
      <w:r w:rsidRPr="00064854">
        <w:rPr>
          <w:b/>
          <w:bCs/>
        </w:rPr>
        <w:t>6</w:t>
      </w:r>
      <w:r>
        <w:t>. Applications are available from the MMI website</w:t>
      </w:r>
      <w:r>
        <w:t xml:space="preserve"> </w:t>
      </w:r>
      <w:r>
        <w:t>at Masaryktown.ca. Please forward completed forms to Peggy Woessmann via email at</w:t>
      </w:r>
      <w:r>
        <w:t xml:space="preserve"> </w:t>
      </w:r>
      <w:hyperlink r:id="rId6" w:history="1">
        <w:r w:rsidRPr="00906AF1">
          <w:rPr>
            <w:rStyle w:val="Hyperlink"/>
          </w:rPr>
          <w:t>psoukup@rogers.com</w:t>
        </w:r>
      </w:hyperlink>
      <w:r>
        <w:t xml:space="preserve">. </w:t>
      </w:r>
      <w:r>
        <w:t xml:space="preserve">Ms. </w:t>
      </w:r>
      <w:proofErr w:type="spellStart"/>
      <w:r>
        <w:t>Woessmann</w:t>
      </w:r>
      <w:proofErr w:type="spellEnd"/>
      <w:r>
        <w:t xml:space="preserve"> may also be reached at (289) 885-7722.</w:t>
      </w:r>
    </w:p>
    <w:sectPr w:rsidR="000648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50541"/>
    <w:multiLevelType w:val="hybridMultilevel"/>
    <w:tmpl w:val="9A5435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3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54"/>
    <w:rsid w:val="00064854"/>
    <w:rsid w:val="00CA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30C3B"/>
  <w15:chartTrackingRefBased/>
  <w15:docId w15:val="{4AC8D93F-FCBC-43B2-B862-93B78A91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8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8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8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8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8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8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85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4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oukup@roger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11A23-7333-4EFF-B930-C5597DCD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Deschenes</dc:creator>
  <cp:keywords/>
  <dc:description/>
  <cp:lastModifiedBy>Karen Deschenes</cp:lastModifiedBy>
  <cp:revision>1</cp:revision>
  <dcterms:created xsi:type="dcterms:W3CDTF">2026-10-07T21:25:00Z</dcterms:created>
  <dcterms:modified xsi:type="dcterms:W3CDTF">2026-10-07T21:33:00Z</dcterms:modified>
</cp:coreProperties>
</file>